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D6" w:rsidRDefault="00D739D6"/>
    <w:p w:rsidR="00CD075B" w:rsidRPr="00D739D6" w:rsidRDefault="00CD075B" w:rsidP="00CD075B">
      <w:pPr>
        <w:spacing w:line="240" w:lineRule="auto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                                  Contact :</w:t>
      </w:r>
    </w:p>
    <w:p w:rsidR="00CD075B" w:rsidRPr="0052294B" w:rsidRDefault="00CD075B" w:rsidP="00CD075B">
      <w:pPr>
        <w:spacing w:line="240" w:lineRule="auto"/>
        <w:rPr>
          <w:b/>
          <w:noProof/>
          <w:sz w:val="24"/>
          <w:szCs w:val="24"/>
          <w:lang w:eastAsia="fr-FR"/>
        </w:rPr>
      </w:pPr>
      <w:r w:rsidRPr="0052294B">
        <w:rPr>
          <w:b/>
          <w:noProof/>
          <w:sz w:val="24"/>
          <w:szCs w:val="24"/>
          <w:lang w:eastAsia="fr-FR"/>
        </w:rPr>
        <w:t xml:space="preserve">                        Infirmière Parkinson</w:t>
      </w:r>
    </w:p>
    <w:p w:rsidR="00CD075B" w:rsidRPr="00D739D6" w:rsidRDefault="00CD075B" w:rsidP="00CD075B">
      <w:pPr>
        <w:spacing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        Camille GREMILLET- Sabrina THOMAS</w:t>
      </w:r>
    </w:p>
    <w:p w:rsidR="00CD075B" w:rsidRPr="00D739D6" w:rsidRDefault="00CD075B" w:rsidP="00CD075B">
      <w:pPr>
        <w:spacing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Té</w:t>
      </w:r>
      <w:r w:rsidRPr="00D739D6">
        <w:rPr>
          <w:noProof/>
          <w:sz w:val="24"/>
          <w:szCs w:val="24"/>
          <w:lang w:eastAsia="fr-FR"/>
        </w:rPr>
        <w:t>léphone</w:t>
      </w:r>
      <w:r>
        <w:rPr>
          <w:noProof/>
          <w:sz w:val="24"/>
          <w:szCs w:val="24"/>
          <w:lang w:eastAsia="fr-FR"/>
        </w:rPr>
        <w:t> : 03.83.85.24.88</w:t>
      </w:r>
    </w:p>
    <w:p w:rsidR="00CD075B" w:rsidRDefault="00CD075B" w:rsidP="00CD075B">
      <w:pPr>
        <w:spacing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Mail : infirmiere.parkinson@chru-nancy.fr</w:t>
      </w:r>
    </w:p>
    <w:p w:rsidR="00CD075B" w:rsidRDefault="00CD075B" w:rsidP="00CD075B">
      <w:pPr>
        <w:spacing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infirmière référente Parkinson</w:t>
      </w:r>
    </w:p>
    <w:p w:rsidR="00CD075B" w:rsidRDefault="00CD075B" w:rsidP="00CD075B">
      <w:pPr>
        <w:spacing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Service de Neurologie 5C</w:t>
      </w:r>
    </w:p>
    <w:p w:rsidR="00CD075B" w:rsidRDefault="00CD075B" w:rsidP="00CD075B">
      <w:pPr>
        <w:spacing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CHRU Nancy, Hôpital central</w:t>
      </w:r>
    </w:p>
    <w:p w:rsidR="00CD075B" w:rsidRDefault="00CD075B" w:rsidP="00CD075B">
      <w:pPr>
        <w:spacing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29 Avenue de Lattre de Tassigny</w:t>
      </w:r>
    </w:p>
    <w:p w:rsidR="00CD075B" w:rsidRPr="00D739D6" w:rsidRDefault="00CD075B" w:rsidP="00CD075B">
      <w:pPr>
        <w:spacing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54035 Nancy cedex</w:t>
      </w:r>
    </w:p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D739D6" w:rsidRDefault="00D739D6"/>
    <w:p w:rsidR="00CC06EC" w:rsidRDefault="00CC06EC" w:rsidP="00CD075B"/>
    <w:p w:rsidR="00CD075B" w:rsidRDefault="00CD075B" w:rsidP="00CD075B"/>
    <w:p w:rsidR="00175F8B" w:rsidRDefault="00175F8B" w:rsidP="00D739D6">
      <w:pPr>
        <w:jc w:val="center"/>
      </w:pPr>
      <w:r>
        <w:rPr>
          <w:noProof/>
          <w:lang w:eastAsia="fr-FR"/>
        </w:rPr>
        <w:drawing>
          <wp:inline distT="0" distB="0" distL="0" distR="0" wp14:anchorId="43AE646E" wp14:editId="144FBAD0">
            <wp:extent cx="2915041" cy="161666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3167" cy="16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8B" w:rsidRDefault="00175F8B"/>
    <w:p w:rsidR="00536983" w:rsidRDefault="00536983" w:rsidP="00536983">
      <w:pPr>
        <w:ind w:right="-47"/>
      </w:pPr>
    </w:p>
    <w:p w:rsidR="00175F8B" w:rsidRDefault="00CC06EC" w:rsidP="00CC06EC">
      <w:pPr>
        <w:jc w:val="center"/>
      </w:pPr>
      <w:r>
        <w:rPr>
          <w:noProof/>
          <w:lang w:eastAsia="fr-FR"/>
        </w:rPr>
        <w:drawing>
          <wp:inline distT="0" distB="0" distL="0" distR="0" wp14:anchorId="03303F33" wp14:editId="6CF54C29">
            <wp:extent cx="2682815" cy="1259457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6593" cy="12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8B" w:rsidRDefault="00175F8B" w:rsidP="00CC06EC">
      <w:pPr>
        <w:jc w:val="right"/>
      </w:pPr>
    </w:p>
    <w:p w:rsidR="00175F8B" w:rsidRDefault="00175F8B" w:rsidP="00536983">
      <w:pPr>
        <w:ind w:right="-105"/>
      </w:pPr>
    </w:p>
    <w:p w:rsidR="00175F8B" w:rsidRDefault="00CC06EC" w:rsidP="00CC06EC">
      <w:pPr>
        <w:jc w:val="center"/>
      </w:pPr>
      <w:r>
        <w:rPr>
          <w:noProof/>
          <w:lang w:eastAsia="fr-FR"/>
        </w:rPr>
        <w:drawing>
          <wp:inline distT="0" distB="0" distL="0" distR="0" wp14:anchorId="64ED4B15" wp14:editId="7E666188">
            <wp:extent cx="684052" cy="607161"/>
            <wp:effectExtent l="0" t="0" r="190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784" cy="60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8B" w:rsidRDefault="00D739D6" w:rsidP="00CC06EC">
      <w:pPr>
        <w:jc w:val="center"/>
      </w:pPr>
      <w:r>
        <w:rPr>
          <w:noProof/>
          <w:lang w:eastAsia="fr-FR"/>
        </w:rPr>
        <w:drawing>
          <wp:inline distT="0" distB="0" distL="0" distR="0" wp14:anchorId="621BB806" wp14:editId="5C6FACB3">
            <wp:extent cx="1198961" cy="547055"/>
            <wp:effectExtent l="0" t="0" r="127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883" cy="54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9D6" w:rsidRDefault="00D739D6" w:rsidP="00D739D6"/>
    <w:p w:rsidR="00B06A71" w:rsidRPr="00D739D6" w:rsidRDefault="00B06A71" w:rsidP="00536983">
      <w:pPr>
        <w:jc w:val="both"/>
        <w:rPr>
          <w:noProof/>
          <w:lang w:eastAsia="fr-FR"/>
        </w:rPr>
      </w:pPr>
      <w:r w:rsidRPr="00D739D6">
        <w:rPr>
          <w:b/>
          <w:noProof/>
          <w:sz w:val="24"/>
          <w:szCs w:val="24"/>
          <w:u w:val="single"/>
          <w:lang w:eastAsia="fr-FR"/>
        </w:rPr>
        <w:lastRenderedPageBreak/>
        <w:t>Dans quel but ?</w:t>
      </w:r>
    </w:p>
    <w:p w:rsidR="00D739D6" w:rsidRPr="00D739D6" w:rsidRDefault="00175F8B" w:rsidP="00536983">
      <w:pPr>
        <w:spacing w:line="240" w:lineRule="auto"/>
        <w:jc w:val="both"/>
        <w:rPr>
          <w:b/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>L’éducation thérapeutique (ETP) a pour objectif d’aider les patients à acquerir ou maintenir les compétences dont ils ont besoin pour gérer</w:t>
      </w:r>
      <w:r w:rsidRPr="00D739D6">
        <w:rPr>
          <w:b/>
          <w:noProof/>
          <w:sz w:val="24"/>
          <w:szCs w:val="24"/>
          <w:lang w:eastAsia="fr-FR"/>
        </w:rPr>
        <w:t xml:space="preserve"> au mieux leur maladie et d’améliorer leur qualité de vie</w:t>
      </w:r>
      <w:r w:rsidR="00D739D6" w:rsidRPr="00D739D6">
        <w:rPr>
          <w:b/>
          <w:noProof/>
          <w:sz w:val="24"/>
          <w:szCs w:val="24"/>
          <w:lang w:eastAsia="fr-FR"/>
        </w:rPr>
        <w:t>.</w:t>
      </w:r>
    </w:p>
    <w:p w:rsidR="00C27957" w:rsidRPr="00D739D6" w:rsidRDefault="00B06A71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>C’est un partage de savoir et un transfert de certaines compétences entre l’équipe soignante, le patient et sa famille pour améliorer l’</w:t>
      </w:r>
      <w:r w:rsidR="00C27957" w:rsidRPr="00D739D6">
        <w:rPr>
          <w:noProof/>
          <w:sz w:val="24"/>
          <w:szCs w:val="24"/>
          <w:lang w:eastAsia="fr-FR"/>
        </w:rPr>
        <w:t>autonomie au quotidien.</w:t>
      </w:r>
    </w:p>
    <w:p w:rsidR="00D739D6" w:rsidRDefault="00D739D6" w:rsidP="00536983">
      <w:pPr>
        <w:spacing w:line="240" w:lineRule="auto"/>
        <w:jc w:val="both"/>
        <w:rPr>
          <w:b/>
          <w:noProof/>
          <w:sz w:val="24"/>
          <w:szCs w:val="24"/>
          <w:u w:val="single"/>
          <w:lang w:eastAsia="fr-FR"/>
        </w:rPr>
      </w:pPr>
    </w:p>
    <w:p w:rsidR="00CD075B" w:rsidRPr="00D739D6" w:rsidRDefault="00CD075B" w:rsidP="00536983">
      <w:pPr>
        <w:spacing w:line="240" w:lineRule="auto"/>
        <w:jc w:val="both"/>
        <w:rPr>
          <w:b/>
          <w:noProof/>
          <w:sz w:val="24"/>
          <w:szCs w:val="24"/>
          <w:u w:val="single"/>
          <w:lang w:eastAsia="fr-FR"/>
        </w:rPr>
      </w:pPr>
    </w:p>
    <w:p w:rsidR="00B06A71" w:rsidRPr="00D739D6" w:rsidRDefault="00B06A71" w:rsidP="00536983">
      <w:pPr>
        <w:spacing w:line="240" w:lineRule="auto"/>
        <w:jc w:val="both"/>
        <w:rPr>
          <w:b/>
          <w:noProof/>
          <w:sz w:val="24"/>
          <w:szCs w:val="24"/>
          <w:u w:val="single"/>
          <w:lang w:eastAsia="fr-FR"/>
        </w:rPr>
      </w:pPr>
      <w:r w:rsidRPr="00D739D6">
        <w:rPr>
          <w:b/>
          <w:noProof/>
          <w:sz w:val="24"/>
          <w:szCs w:val="24"/>
          <w:u w:val="single"/>
          <w:lang w:eastAsia="fr-FR"/>
        </w:rPr>
        <w:t>C’est quoi ?</w:t>
      </w:r>
    </w:p>
    <w:p w:rsidR="00D739D6" w:rsidRPr="00D739D6" w:rsidRDefault="00B06A71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>Le programme « EduPark » a été développé au CHRU de Lille et a été autorisé par l’Agence Régionale de Santé du Grand Est fin 2017 </w:t>
      </w:r>
      <w:r w:rsidR="001E27A7" w:rsidRPr="00D739D6">
        <w:rPr>
          <w:noProof/>
          <w:sz w:val="24"/>
          <w:szCs w:val="24"/>
          <w:lang w:eastAsia="fr-FR"/>
        </w:rPr>
        <w:t xml:space="preserve">. </w:t>
      </w:r>
    </w:p>
    <w:p w:rsidR="00B06A71" w:rsidRPr="00D739D6" w:rsidRDefault="00B06A71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 xml:space="preserve">Ce programme comporte comporte plusieurs ateliers animés par différents </w:t>
      </w:r>
      <w:r w:rsidR="00166E71">
        <w:rPr>
          <w:b/>
          <w:noProof/>
          <w:sz w:val="24"/>
          <w:szCs w:val="24"/>
          <w:lang w:eastAsia="fr-FR"/>
        </w:rPr>
        <w:t>mem</w:t>
      </w:r>
      <w:r w:rsidRPr="00D739D6">
        <w:rPr>
          <w:b/>
          <w:noProof/>
          <w:sz w:val="24"/>
          <w:szCs w:val="24"/>
          <w:lang w:eastAsia="fr-FR"/>
        </w:rPr>
        <w:t>bres de l’équipe du cen</w:t>
      </w:r>
      <w:r w:rsidR="00166E71">
        <w:rPr>
          <w:b/>
          <w:noProof/>
          <w:sz w:val="24"/>
          <w:szCs w:val="24"/>
          <w:lang w:eastAsia="fr-FR"/>
        </w:rPr>
        <w:t xml:space="preserve">tre expert Parkinson du CHRU de </w:t>
      </w:r>
      <w:r w:rsidRPr="00D739D6">
        <w:rPr>
          <w:b/>
          <w:noProof/>
          <w:sz w:val="24"/>
          <w:szCs w:val="24"/>
          <w:lang w:eastAsia="fr-FR"/>
        </w:rPr>
        <w:t>Nancy</w:t>
      </w:r>
      <w:r w:rsidR="00166E71">
        <w:rPr>
          <w:noProof/>
          <w:sz w:val="24"/>
          <w:szCs w:val="24"/>
          <w:lang w:eastAsia="fr-FR"/>
        </w:rPr>
        <w:t xml:space="preserve"> (Infirmière, </w:t>
      </w:r>
      <w:r w:rsidRPr="00D739D6">
        <w:rPr>
          <w:noProof/>
          <w:sz w:val="24"/>
          <w:szCs w:val="24"/>
          <w:lang w:eastAsia="fr-FR"/>
        </w:rPr>
        <w:t>médecin, neuropsychologue, orthophoniste, diététicienne).</w:t>
      </w:r>
    </w:p>
    <w:p w:rsidR="00536983" w:rsidRDefault="00536983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</w:p>
    <w:p w:rsidR="00CD075B" w:rsidRDefault="00CD075B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</w:p>
    <w:p w:rsidR="00CD075B" w:rsidRDefault="00CD075B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</w:p>
    <w:p w:rsidR="00CD075B" w:rsidRDefault="00CD075B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</w:p>
    <w:p w:rsidR="00B06A71" w:rsidRPr="00D739D6" w:rsidRDefault="00B06A71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>Selon le patient et les problèmes rencontrés au quotidien</w:t>
      </w:r>
      <w:r w:rsidR="00166E71">
        <w:rPr>
          <w:noProof/>
          <w:sz w:val="24"/>
          <w:szCs w:val="24"/>
          <w:lang w:eastAsia="fr-FR"/>
        </w:rPr>
        <w:t>,</w:t>
      </w:r>
      <w:r w:rsidRPr="00D739D6">
        <w:rPr>
          <w:noProof/>
          <w:sz w:val="24"/>
          <w:szCs w:val="24"/>
          <w:lang w:eastAsia="fr-FR"/>
        </w:rPr>
        <w:t xml:space="preserve"> différents ateliers pourront lui être proposés</w:t>
      </w:r>
      <w:r w:rsidR="00282210" w:rsidRPr="00D739D6">
        <w:rPr>
          <w:noProof/>
          <w:sz w:val="24"/>
          <w:szCs w:val="24"/>
          <w:lang w:eastAsia="fr-FR"/>
        </w:rPr>
        <w:t xml:space="preserve"> (tous les ateliers ne concernent pas tous les patients)</w:t>
      </w:r>
      <w:r w:rsidRPr="00D739D6">
        <w:rPr>
          <w:noProof/>
          <w:sz w:val="24"/>
          <w:szCs w:val="24"/>
          <w:lang w:eastAsia="fr-FR"/>
        </w:rPr>
        <w:t> :</w:t>
      </w:r>
    </w:p>
    <w:p w:rsidR="00B06A71" w:rsidRDefault="00282210" w:rsidP="0053698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F0000"/>
          <w:sz w:val="24"/>
          <w:szCs w:val="24"/>
          <w:lang w:eastAsia="fr-FR"/>
        </w:rPr>
      </w:pPr>
      <w:r w:rsidRPr="00D739D6">
        <w:rPr>
          <w:b/>
          <w:noProof/>
          <w:color w:val="FF0000"/>
          <w:sz w:val="24"/>
          <w:szCs w:val="24"/>
          <w:lang w:eastAsia="fr-FR"/>
        </w:rPr>
        <w:t>Comment identifier et reconnaitre les fluctuations de mon état moteur ?</w:t>
      </w:r>
    </w:p>
    <w:p w:rsidR="00CD075B" w:rsidRPr="00D739D6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F0000"/>
          <w:sz w:val="24"/>
          <w:szCs w:val="24"/>
          <w:lang w:eastAsia="fr-FR"/>
        </w:rPr>
      </w:pPr>
    </w:p>
    <w:p w:rsidR="00282210" w:rsidRDefault="00282210" w:rsidP="0053698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F0000"/>
          <w:sz w:val="24"/>
          <w:szCs w:val="24"/>
          <w:lang w:eastAsia="fr-FR"/>
        </w:rPr>
      </w:pPr>
      <w:r w:rsidRPr="00D739D6">
        <w:rPr>
          <w:b/>
          <w:noProof/>
          <w:color w:val="FF0000"/>
          <w:sz w:val="24"/>
          <w:szCs w:val="24"/>
          <w:lang w:eastAsia="fr-FR"/>
        </w:rPr>
        <w:t>Mon traitement anti-parkinsonien</w:t>
      </w:r>
    </w:p>
    <w:p w:rsidR="00CD075B" w:rsidRPr="00CD075B" w:rsidRDefault="00CD075B" w:rsidP="00CD075B">
      <w:pPr>
        <w:pStyle w:val="Paragraphedeliste"/>
        <w:rPr>
          <w:b/>
          <w:noProof/>
          <w:color w:val="FF0000"/>
          <w:sz w:val="24"/>
          <w:szCs w:val="24"/>
          <w:lang w:eastAsia="fr-FR"/>
        </w:rPr>
      </w:pPr>
    </w:p>
    <w:p w:rsidR="00CD075B" w:rsidRPr="00D739D6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F0000"/>
          <w:sz w:val="24"/>
          <w:szCs w:val="24"/>
          <w:lang w:eastAsia="fr-FR"/>
        </w:rPr>
      </w:pPr>
    </w:p>
    <w:p w:rsidR="00827DC5" w:rsidRDefault="00827DC5" w:rsidP="00827DC5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F0000"/>
          <w:sz w:val="24"/>
          <w:szCs w:val="24"/>
          <w:lang w:eastAsia="fr-FR"/>
        </w:rPr>
      </w:pPr>
      <w:r w:rsidRPr="00827DC5">
        <w:rPr>
          <w:b/>
          <w:noProof/>
          <w:color w:val="FF0000"/>
          <w:sz w:val="24"/>
          <w:szCs w:val="24"/>
          <w:lang w:eastAsia="fr-FR"/>
        </w:rPr>
        <w:t>Bouger avec Parkinson</w:t>
      </w:r>
    </w:p>
    <w:p w:rsidR="00827DC5" w:rsidRDefault="00827DC5" w:rsidP="00827DC5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F0000"/>
          <w:sz w:val="24"/>
          <w:szCs w:val="24"/>
          <w:lang w:eastAsia="fr-FR"/>
        </w:rPr>
      </w:pPr>
      <w:r w:rsidRPr="00827DC5">
        <w:rPr>
          <w:b/>
          <w:noProof/>
          <w:color w:val="FF0000"/>
          <w:sz w:val="24"/>
          <w:szCs w:val="24"/>
          <w:lang w:eastAsia="fr-FR"/>
        </w:rPr>
        <w:t>Rééquilibrer mon corps avec Parkinson</w:t>
      </w:r>
    </w:p>
    <w:p w:rsidR="00CD075B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F0000"/>
          <w:sz w:val="24"/>
          <w:szCs w:val="24"/>
          <w:lang w:eastAsia="fr-FR"/>
        </w:rPr>
      </w:pPr>
    </w:p>
    <w:p w:rsidR="00CD075B" w:rsidRDefault="00CD075B" w:rsidP="00827DC5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F0000"/>
          <w:sz w:val="24"/>
          <w:szCs w:val="24"/>
          <w:lang w:eastAsia="fr-FR"/>
        </w:rPr>
      </w:pPr>
      <w:r>
        <w:rPr>
          <w:b/>
          <w:noProof/>
          <w:color w:val="FF0000"/>
          <w:sz w:val="24"/>
          <w:szCs w:val="24"/>
          <w:lang w:eastAsia="fr-FR"/>
        </w:rPr>
        <w:t>Parkinson et gestion des émotions</w:t>
      </w:r>
    </w:p>
    <w:p w:rsidR="00CD075B" w:rsidRPr="00CD075B" w:rsidRDefault="00CD075B" w:rsidP="00CD075B">
      <w:pPr>
        <w:pStyle w:val="Paragraphedeliste"/>
        <w:rPr>
          <w:b/>
          <w:noProof/>
          <w:color w:val="FF0000"/>
          <w:sz w:val="24"/>
          <w:szCs w:val="24"/>
          <w:lang w:eastAsia="fr-FR"/>
        </w:rPr>
      </w:pPr>
    </w:p>
    <w:p w:rsidR="00CD075B" w:rsidRPr="00827DC5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F0000"/>
          <w:sz w:val="24"/>
          <w:szCs w:val="24"/>
          <w:lang w:eastAsia="fr-FR"/>
        </w:rPr>
      </w:pPr>
    </w:p>
    <w:p w:rsidR="00827DC5" w:rsidRDefault="00827DC5" w:rsidP="00827DC5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  <w:r w:rsidRPr="00E930DA">
        <w:rPr>
          <w:b/>
          <w:noProof/>
          <w:color w:val="F79646" w:themeColor="accent6"/>
          <w:sz w:val="24"/>
          <w:szCs w:val="24"/>
          <w:lang w:eastAsia="fr-FR"/>
        </w:rPr>
        <w:t>Amélioration de la qualité de vie et de l’autonomie pour un meilleur confort dans un environnement plus sûr</w:t>
      </w:r>
    </w:p>
    <w:p w:rsidR="00CD075B" w:rsidRPr="00E930DA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</w:p>
    <w:p w:rsidR="00CD075B" w:rsidRPr="00CD075B" w:rsidRDefault="00827DC5" w:rsidP="00CD075B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00B050"/>
          <w:sz w:val="24"/>
          <w:szCs w:val="24"/>
          <w:lang w:eastAsia="fr-FR"/>
        </w:rPr>
      </w:pPr>
      <w:r w:rsidRPr="00D739D6">
        <w:rPr>
          <w:b/>
          <w:noProof/>
          <w:color w:val="00B050"/>
          <w:sz w:val="24"/>
          <w:szCs w:val="24"/>
          <w:lang w:eastAsia="fr-FR"/>
        </w:rPr>
        <w:t>Relation conjoint-patient : améliorer la gestion des affects négatifs engendrés par la maladi</w:t>
      </w:r>
      <w:r w:rsidR="00CD075B">
        <w:rPr>
          <w:b/>
          <w:noProof/>
          <w:color w:val="00B050"/>
          <w:sz w:val="24"/>
          <w:szCs w:val="24"/>
          <w:lang w:eastAsia="fr-FR"/>
        </w:rPr>
        <w:t>e</w:t>
      </w:r>
    </w:p>
    <w:p w:rsidR="00CD075B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00B050"/>
          <w:sz w:val="24"/>
          <w:szCs w:val="24"/>
          <w:lang w:eastAsia="fr-FR"/>
        </w:rPr>
      </w:pPr>
    </w:p>
    <w:p w:rsidR="00827DC5" w:rsidRDefault="00827DC5" w:rsidP="00827DC5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  <w:r w:rsidRPr="00827DC5">
        <w:rPr>
          <w:b/>
          <w:noProof/>
          <w:color w:val="F79646" w:themeColor="accent6"/>
          <w:sz w:val="24"/>
          <w:szCs w:val="24"/>
          <w:lang w:eastAsia="fr-FR"/>
        </w:rPr>
        <w:t>Tous à table !</w:t>
      </w:r>
    </w:p>
    <w:p w:rsidR="00CD075B" w:rsidRPr="00CD075B" w:rsidRDefault="00CD075B" w:rsidP="00CD075B">
      <w:pPr>
        <w:pStyle w:val="Paragraphedeliste"/>
        <w:rPr>
          <w:b/>
          <w:noProof/>
          <w:color w:val="F79646" w:themeColor="accent6"/>
          <w:sz w:val="24"/>
          <w:szCs w:val="24"/>
          <w:lang w:eastAsia="fr-FR"/>
        </w:rPr>
      </w:pPr>
    </w:p>
    <w:p w:rsidR="00CD075B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</w:p>
    <w:p w:rsidR="005E1306" w:rsidRDefault="00E930DA" w:rsidP="00827DC5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  <w:r>
        <w:rPr>
          <w:b/>
          <w:noProof/>
          <w:color w:val="F79646" w:themeColor="accent6"/>
          <w:sz w:val="24"/>
          <w:szCs w:val="24"/>
          <w:lang w:eastAsia="fr-FR"/>
        </w:rPr>
        <w:t xml:space="preserve">On vient de </w:t>
      </w:r>
      <w:r w:rsidR="005E1306">
        <w:rPr>
          <w:b/>
          <w:noProof/>
          <w:color w:val="F79646" w:themeColor="accent6"/>
          <w:sz w:val="24"/>
          <w:szCs w:val="24"/>
          <w:lang w:eastAsia="fr-FR"/>
        </w:rPr>
        <w:t>me diagno</w:t>
      </w:r>
      <w:r>
        <w:rPr>
          <w:b/>
          <w:noProof/>
          <w:color w:val="F79646" w:themeColor="accent6"/>
          <w:sz w:val="24"/>
          <w:szCs w:val="24"/>
          <w:lang w:eastAsia="fr-FR"/>
        </w:rPr>
        <w:t>stiquer une maladie de Parkinson</w:t>
      </w:r>
    </w:p>
    <w:p w:rsidR="00CD075B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</w:p>
    <w:p w:rsidR="00CD075B" w:rsidRPr="00CD075B" w:rsidRDefault="00E930DA" w:rsidP="00CD075B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  <w:r w:rsidRPr="00E930DA">
        <w:rPr>
          <w:b/>
          <w:noProof/>
          <w:color w:val="FF0000"/>
          <w:sz w:val="24"/>
          <w:szCs w:val="24"/>
          <w:lang w:eastAsia="fr-FR"/>
        </w:rPr>
        <w:t>Donnons de la voix !</w:t>
      </w:r>
    </w:p>
    <w:p w:rsidR="00CD075B" w:rsidRPr="00827DC5" w:rsidRDefault="00CD075B" w:rsidP="00CD075B">
      <w:pPr>
        <w:pStyle w:val="Paragraphedeliste"/>
        <w:spacing w:line="240" w:lineRule="auto"/>
        <w:ind w:left="360"/>
        <w:jc w:val="both"/>
        <w:rPr>
          <w:b/>
          <w:noProof/>
          <w:color w:val="F79646" w:themeColor="accent6"/>
          <w:sz w:val="24"/>
          <w:szCs w:val="24"/>
          <w:lang w:eastAsia="fr-FR"/>
        </w:rPr>
      </w:pPr>
    </w:p>
    <w:p w:rsidR="00282210" w:rsidRPr="00D739D6" w:rsidRDefault="00282210" w:rsidP="0053698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31849B" w:themeColor="accent5" w:themeShade="BF"/>
          <w:sz w:val="24"/>
          <w:szCs w:val="24"/>
          <w:lang w:eastAsia="fr-FR"/>
        </w:rPr>
      </w:pPr>
      <w:r w:rsidRPr="00D739D6">
        <w:rPr>
          <w:b/>
          <w:noProof/>
          <w:color w:val="31849B" w:themeColor="accent5" w:themeShade="BF"/>
          <w:sz w:val="24"/>
          <w:szCs w:val="24"/>
          <w:lang w:eastAsia="fr-FR"/>
        </w:rPr>
        <w:t>Comment réaliser des injections sous cutanées d’Apomorphine ?</w:t>
      </w:r>
    </w:p>
    <w:p w:rsidR="00282210" w:rsidRPr="00D739D6" w:rsidRDefault="00282210" w:rsidP="00536983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31849B" w:themeColor="accent5" w:themeShade="BF"/>
          <w:sz w:val="24"/>
          <w:szCs w:val="24"/>
          <w:lang w:eastAsia="fr-FR"/>
        </w:rPr>
      </w:pPr>
      <w:r w:rsidRPr="00D739D6">
        <w:rPr>
          <w:b/>
          <w:noProof/>
          <w:color w:val="31849B" w:themeColor="accent5" w:themeShade="BF"/>
          <w:sz w:val="24"/>
          <w:szCs w:val="24"/>
          <w:lang w:eastAsia="fr-FR"/>
        </w:rPr>
        <w:t>On vient de me prescrire une pompe à Apomorphine</w:t>
      </w:r>
    </w:p>
    <w:p w:rsidR="00CD075B" w:rsidRDefault="00282210" w:rsidP="00CD075B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31849B" w:themeColor="accent5" w:themeShade="BF"/>
          <w:sz w:val="24"/>
          <w:szCs w:val="24"/>
          <w:lang w:eastAsia="fr-FR"/>
        </w:rPr>
      </w:pPr>
      <w:r w:rsidRPr="00D739D6">
        <w:rPr>
          <w:b/>
          <w:noProof/>
          <w:color w:val="31849B" w:themeColor="accent5" w:themeShade="BF"/>
          <w:sz w:val="24"/>
          <w:szCs w:val="24"/>
          <w:lang w:eastAsia="fr-FR"/>
        </w:rPr>
        <w:t>On vient de me prescrire une pompe à Duodopa</w:t>
      </w:r>
    </w:p>
    <w:p w:rsidR="00E954E5" w:rsidRDefault="00E954E5" w:rsidP="00CD075B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noProof/>
          <w:color w:val="31849B" w:themeColor="accent5" w:themeShade="BF"/>
          <w:sz w:val="24"/>
          <w:szCs w:val="24"/>
          <w:lang w:eastAsia="fr-FR"/>
        </w:rPr>
      </w:pPr>
      <w:r>
        <w:rPr>
          <w:b/>
          <w:noProof/>
          <w:color w:val="31849B" w:themeColor="accent5" w:themeShade="BF"/>
          <w:sz w:val="24"/>
          <w:szCs w:val="24"/>
          <w:lang w:eastAsia="fr-FR"/>
        </w:rPr>
        <w:t>Vivre avec la SCP</w:t>
      </w:r>
    </w:p>
    <w:p w:rsidR="00282210" w:rsidRPr="00D739D6" w:rsidRDefault="001E27A7" w:rsidP="00536983">
      <w:pPr>
        <w:spacing w:line="240" w:lineRule="auto"/>
        <w:jc w:val="both"/>
        <w:rPr>
          <w:b/>
          <w:noProof/>
          <w:sz w:val="24"/>
          <w:szCs w:val="24"/>
          <w:u w:val="single"/>
          <w:lang w:eastAsia="fr-FR"/>
        </w:rPr>
      </w:pPr>
      <w:r w:rsidRPr="00D739D6">
        <w:rPr>
          <w:b/>
          <w:noProof/>
          <w:sz w:val="24"/>
          <w:szCs w:val="24"/>
          <w:u w:val="single"/>
          <w:lang w:eastAsia="fr-FR"/>
        </w:rPr>
        <w:t>Comment ?</w:t>
      </w:r>
    </w:p>
    <w:p w:rsidR="001E27A7" w:rsidRPr="00D739D6" w:rsidRDefault="001E27A7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 xml:space="preserve">Après un entretien individuel permettant d’évaluer les difficultés rencontrées et de définir les objectifs du programme, il sera décidé quels ateliers seront proposés au patient. Chaque atelier comprend plusieurs séances. </w:t>
      </w:r>
    </w:p>
    <w:p w:rsidR="001E27A7" w:rsidRPr="00D739D6" w:rsidRDefault="001E27A7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>Les ateliers</w:t>
      </w:r>
      <w:r w:rsidRPr="00D739D6">
        <w:rPr>
          <w:b/>
          <w:noProof/>
          <w:sz w:val="24"/>
          <w:szCs w:val="24"/>
          <w:lang w:eastAsia="fr-FR"/>
        </w:rPr>
        <w:t xml:space="preserve"> </w:t>
      </w:r>
      <w:r w:rsidRPr="00D739D6">
        <w:rPr>
          <w:b/>
          <w:noProof/>
          <w:color w:val="FF0000"/>
          <w:sz w:val="24"/>
          <w:szCs w:val="24"/>
          <w:lang w:eastAsia="fr-FR"/>
        </w:rPr>
        <w:t xml:space="preserve">en rouge </w:t>
      </w:r>
      <w:r w:rsidRPr="00D739D6">
        <w:rPr>
          <w:b/>
          <w:noProof/>
          <w:sz w:val="24"/>
          <w:szCs w:val="24"/>
          <w:lang w:eastAsia="fr-FR"/>
        </w:rPr>
        <w:t>se déroulent en petits groupes</w:t>
      </w:r>
      <w:r w:rsidRPr="00D739D6">
        <w:rPr>
          <w:noProof/>
          <w:sz w:val="24"/>
          <w:szCs w:val="24"/>
          <w:lang w:eastAsia="fr-FR"/>
        </w:rPr>
        <w:t xml:space="preserve"> de 4 à 6 personnes à l’hôpital central du CHRU de Nancy.</w:t>
      </w:r>
    </w:p>
    <w:p w:rsidR="001E27A7" w:rsidRDefault="001E27A7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 xml:space="preserve">L’atelier </w:t>
      </w:r>
      <w:r w:rsidRPr="00D739D6">
        <w:rPr>
          <w:b/>
          <w:noProof/>
          <w:color w:val="00B050"/>
          <w:sz w:val="24"/>
          <w:szCs w:val="24"/>
          <w:lang w:eastAsia="fr-FR"/>
        </w:rPr>
        <w:t>en vert</w:t>
      </w:r>
      <w:r w:rsidRPr="00D739D6">
        <w:rPr>
          <w:noProof/>
          <w:color w:val="00B050"/>
          <w:sz w:val="24"/>
          <w:szCs w:val="24"/>
          <w:lang w:eastAsia="fr-FR"/>
        </w:rPr>
        <w:t xml:space="preserve"> </w:t>
      </w:r>
      <w:r w:rsidRPr="00D739D6">
        <w:rPr>
          <w:noProof/>
          <w:sz w:val="24"/>
          <w:szCs w:val="24"/>
          <w:lang w:eastAsia="fr-FR"/>
        </w:rPr>
        <w:t xml:space="preserve">se déroule </w:t>
      </w:r>
      <w:r w:rsidRPr="00D739D6">
        <w:rPr>
          <w:b/>
          <w:noProof/>
          <w:sz w:val="24"/>
          <w:szCs w:val="24"/>
          <w:lang w:eastAsia="fr-FR"/>
        </w:rPr>
        <w:t>en groupe avec uniquement les aidants</w:t>
      </w:r>
      <w:r w:rsidRPr="00D739D6">
        <w:rPr>
          <w:noProof/>
          <w:sz w:val="24"/>
          <w:szCs w:val="24"/>
          <w:lang w:eastAsia="fr-FR"/>
        </w:rPr>
        <w:t>.</w:t>
      </w:r>
    </w:p>
    <w:p w:rsidR="00827DC5" w:rsidRPr="00827DC5" w:rsidRDefault="00827DC5" w:rsidP="00536983">
      <w:pPr>
        <w:spacing w:line="240" w:lineRule="auto"/>
        <w:jc w:val="both"/>
        <w:rPr>
          <w:noProof/>
          <w:color w:val="000000" w:themeColor="text1"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L’atelier </w:t>
      </w:r>
      <w:r>
        <w:rPr>
          <w:noProof/>
          <w:color w:val="F79646" w:themeColor="accent6"/>
          <w:sz w:val="24"/>
          <w:szCs w:val="24"/>
          <w:lang w:eastAsia="fr-FR"/>
        </w:rPr>
        <w:t>en orange</w:t>
      </w:r>
      <w:r>
        <w:rPr>
          <w:noProof/>
          <w:color w:val="000000" w:themeColor="text1"/>
          <w:sz w:val="24"/>
          <w:szCs w:val="24"/>
          <w:lang w:eastAsia="fr-FR"/>
        </w:rPr>
        <w:t xml:space="preserve"> est destiné au patient et à l’aidant</w:t>
      </w:r>
    </w:p>
    <w:p w:rsidR="00CD075B" w:rsidRPr="00E954E5" w:rsidRDefault="001E27A7" w:rsidP="00536983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>Les ateliers</w:t>
      </w:r>
      <w:r w:rsidRPr="00D739D6">
        <w:rPr>
          <w:b/>
          <w:noProof/>
          <w:sz w:val="24"/>
          <w:szCs w:val="24"/>
          <w:lang w:eastAsia="fr-FR"/>
        </w:rPr>
        <w:t xml:space="preserve"> </w:t>
      </w:r>
      <w:r w:rsidRPr="00D739D6">
        <w:rPr>
          <w:b/>
          <w:noProof/>
          <w:color w:val="31849B" w:themeColor="accent5" w:themeShade="BF"/>
          <w:sz w:val="24"/>
          <w:szCs w:val="24"/>
          <w:lang w:eastAsia="fr-FR"/>
        </w:rPr>
        <w:t>en bleu</w:t>
      </w:r>
      <w:r w:rsidRPr="00D739D6">
        <w:rPr>
          <w:noProof/>
          <w:color w:val="31849B" w:themeColor="accent5" w:themeShade="BF"/>
          <w:sz w:val="24"/>
          <w:szCs w:val="24"/>
          <w:lang w:eastAsia="fr-FR"/>
        </w:rPr>
        <w:t xml:space="preserve"> </w:t>
      </w:r>
      <w:r w:rsidRPr="00D739D6">
        <w:rPr>
          <w:noProof/>
          <w:sz w:val="24"/>
          <w:szCs w:val="24"/>
          <w:lang w:eastAsia="fr-FR"/>
        </w:rPr>
        <w:t xml:space="preserve">sont </w:t>
      </w:r>
      <w:r w:rsidRPr="00D739D6">
        <w:rPr>
          <w:b/>
          <w:noProof/>
          <w:sz w:val="24"/>
          <w:szCs w:val="24"/>
          <w:lang w:eastAsia="fr-FR"/>
        </w:rPr>
        <w:t>individuels</w:t>
      </w:r>
      <w:r w:rsidRPr="00D739D6">
        <w:rPr>
          <w:noProof/>
          <w:sz w:val="24"/>
          <w:szCs w:val="24"/>
          <w:lang w:eastAsia="fr-FR"/>
        </w:rPr>
        <w:t xml:space="preserve"> et réalisés </w:t>
      </w:r>
      <w:r w:rsidRPr="00D739D6">
        <w:rPr>
          <w:b/>
          <w:noProof/>
          <w:sz w:val="24"/>
          <w:szCs w:val="24"/>
          <w:lang w:eastAsia="fr-FR"/>
        </w:rPr>
        <w:t>lors des hospitalisations</w:t>
      </w:r>
      <w:r w:rsidR="00166E71">
        <w:rPr>
          <w:noProof/>
          <w:sz w:val="24"/>
          <w:szCs w:val="24"/>
          <w:lang w:eastAsia="fr-FR"/>
        </w:rPr>
        <w:t xml:space="preserve"> néce</w:t>
      </w:r>
      <w:r w:rsidRPr="00D739D6">
        <w:rPr>
          <w:noProof/>
          <w:sz w:val="24"/>
          <w:szCs w:val="24"/>
          <w:lang w:eastAsia="fr-FR"/>
        </w:rPr>
        <w:t>ssaires pour les mise en place de ces traitements.</w:t>
      </w:r>
    </w:p>
    <w:p w:rsidR="00D739D6" w:rsidRPr="00D739D6" w:rsidRDefault="00D739D6" w:rsidP="00536983">
      <w:pPr>
        <w:spacing w:line="240" w:lineRule="auto"/>
        <w:jc w:val="both"/>
        <w:rPr>
          <w:b/>
          <w:noProof/>
          <w:sz w:val="24"/>
          <w:szCs w:val="24"/>
          <w:u w:val="single"/>
          <w:lang w:eastAsia="fr-FR"/>
        </w:rPr>
      </w:pPr>
      <w:r w:rsidRPr="00D739D6">
        <w:rPr>
          <w:b/>
          <w:noProof/>
          <w:sz w:val="24"/>
          <w:szCs w:val="24"/>
          <w:u w:val="single"/>
          <w:lang w:eastAsia="fr-FR"/>
        </w:rPr>
        <w:t>Qui contacter ?</w:t>
      </w:r>
    </w:p>
    <w:p w:rsidR="00D739D6" w:rsidRPr="00D739D6" w:rsidRDefault="00D739D6" w:rsidP="00E954E5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D739D6">
        <w:rPr>
          <w:noProof/>
          <w:sz w:val="24"/>
          <w:szCs w:val="24"/>
          <w:lang w:eastAsia="fr-FR"/>
        </w:rPr>
        <w:t>L’équipe d’éducation thérapeutique est à votre disposition pour toute question et renseignement complémentaire concernant le programme EduPark.</w:t>
      </w:r>
      <w:bookmarkStart w:id="0" w:name="_GoBack"/>
      <w:bookmarkEnd w:id="0"/>
    </w:p>
    <w:sectPr w:rsidR="00D739D6" w:rsidRPr="00D739D6" w:rsidSect="00536983">
      <w:pgSz w:w="16838" w:h="11906" w:orient="landscape"/>
      <w:pgMar w:top="851" w:right="536" w:bottom="851" w:left="851" w:header="709" w:footer="709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362"/>
    <w:multiLevelType w:val="hybridMultilevel"/>
    <w:tmpl w:val="DD32883E"/>
    <w:lvl w:ilvl="0" w:tplc="F078BC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8B"/>
    <w:rsid w:val="00044DE8"/>
    <w:rsid w:val="00166E71"/>
    <w:rsid w:val="00175F8B"/>
    <w:rsid w:val="00187C20"/>
    <w:rsid w:val="001E27A7"/>
    <w:rsid w:val="00282210"/>
    <w:rsid w:val="002F126E"/>
    <w:rsid w:val="00395E6F"/>
    <w:rsid w:val="0052294B"/>
    <w:rsid w:val="00536983"/>
    <w:rsid w:val="0059722A"/>
    <w:rsid w:val="005E1306"/>
    <w:rsid w:val="00827DC5"/>
    <w:rsid w:val="009B7FB6"/>
    <w:rsid w:val="00A87C2D"/>
    <w:rsid w:val="00B06A71"/>
    <w:rsid w:val="00C27957"/>
    <w:rsid w:val="00CC06EC"/>
    <w:rsid w:val="00CD075B"/>
    <w:rsid w:val="00D739D6"/>
    <w:rsid w:val="00E84FD6"/>
    <w:rsid w:val="00E930DA"/>
    <w:rsid w:val="00E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225"/>
  <w15:docId w15:val="{64FD6021-D467-41A3-A344-54E221C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F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E7A6-0ED8-4E84-AB0C-3B69B4B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HOPES Lucie</dc:creator>
  <cp:lastModifiedBy>Sabrina THOMAS</cp:lastModifiedBy>
  <cp:revision>14</cp:revision>
  <cp:lastPrinted>2019-01-21T10:46:00Z</cp:lastPrinted>
  <dcterms:created xsi:type="dcterms:W3CDTF">2018-01-31T08:20:00Z</dcterms:created>
  <dcterms:modified xsi:type="dcterms:W3CDTF">2020-10-21T13:03:00Z</dcterms:modified>
</cp:coreProperties>
</file>